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80" w:line="240" w:lineRule="auto"/>
        <w:jc w:val="center"/>
        <w:rPr>
          <w:rFonts w:ascii="Times New Roman" w:cs="Times New Roman" w:eastAsia="Times New Roman" w:hAnsi="Times New Roman"/>
          <w:b w:val="1"/>
          <w:bCs w:val="1"/>
          <w:i w:val="0"/>
          <w:iCs w:val="0"/>
          <w:color w:val="000000"/>
          <w:sz w:val="18"/>
          <w:szCs w:val="18"/>
        </w:rPr>
      </w:pPr>
      <w:r w:rsidDel="00000000" w:rsidR="00000000" w:rsidRPr="00000000">
        <w:rPr>
          <w:rFonts w:ascii="Times New Roman" w:cs="Times New Roman" w:eastAsia="Times New Roman" w:hAnsi="Times New Roman"/>
          <w:b w:val="1"/>
          <w:bCs w:val="1"/>
          <w:i w:val="0"/>
          <w:iCs w:val="0"/>
          <w:color w:val="000000"/>
          <w:sz w:val="48"/>
          <w:szCs w:val="48"/>
          <w:rtl w:val="0"/>
        </w:rPr>
        <w:t xml:space="preserve">PUBBLICATO IL BANDO VOLONTARI</w:t>
      </w:r>
      <w:r w:rsidDel="00000000" w:rsidR="00000000" w:rsidRPr="00000000">
        <w:rPr>
          <w:rFonts w:ascii="Times New Roman" w:cs="Times New Roman" w:eastAsia="Times New Roman" w:hAnsi="Times New Roman"/>
          <w:b w:val="1"/>
          <w:bCs w:val="1"/>
          <w:color w:val="000000"/>
          <w:sz w:val="48"/>
          <w:szCs w:val="48"/>
          <w:rtl w:val="0"/>
        </w:rPr>
        <w:br w:type="textWrapping"/>
      </w:r>
      <w:r w:rsidDel="00000000" w:rsidR="00000000" w:rsidRPr="00000000">
        <w:rPr>
          <w:rFonts w:ascii="Times New Roman" w:cs="Times New Roman" w:eastAsia="Times New Roman" w:hAnsi="Times New Roman"/>
          <w:b w:val="1"/>
          <w:bCs w:val="1"/>
          <w:i w:val="0"/>
          <w:iCs w:val="0"/>
          <w:color w:val="000000"/>
          <w:sz w:val="48"/>
          <w:szCs w:val="48"/>
          <w:rtl w:val="0"/>
        </w:rPr>
        <w:t xml:space="preserve">PER IL SERVIZIO CIVILE UNIVERSALE</w:t>
      </w:r>
      <w:r w:rsidDel="00000000" w:rsidR="00000000" w:rsidRPr="00000000">
        <w:rPr>
          <w:rFonts w:ascii="Times New Roman" w:cs="Times New Roman" w:eastAsia="Times New Roman" w:hAnsi="Times New Roman"/>
          <w:b w:val="1"/>
          <w:bCs w:val="1"/>
          <w:color w:val="000000"/>
          <w:sz w:val="48"/>
          <w:szCs w:val="48"/>
          <w:rtl w:val="0"/>
        </w:rPr>
        <w:br w:type="textWrapping"/>
      </w:r>
      <w:r w:rsidDel="00000000" w:rsidR="00000000" w:rsidRPr="00000000">
        <w:rPr>
          <w:rtl w:val="0"/>
        </w:rPr>
      </w:r>
    </w:p>
    <w:p w:rsidR="00000000" w:rsidDel="00000000" w:rsidP="00000000" w:rsidRDefault="00000000" w:rsidRPr="00000000" w14:paraId="00000002">
      <w:pPr>
        <w:shd w:fill="ffffff" w:val="clear"/>
        <w:spacing w:after="280" w:line="240" w:lineRule="auto"/>
        <w:jc w:val="center"/>
        <w:rPr>
          <w:rFonts w:ascii="Times New Roman" w:cs="Times New Roman" w:eastAsia="Times New Roman" w:hAnsi="Times New Roman"/>
          <w:b w:val="1"/>
          <w:bCs w:val="1"/>
          <w:i w:val="0"/>
          <w:iCs w:val="0"/>
          <w:color w:val="000000"/>
          <w:sz w:val="48"/>
          <w:szCs w:val="48"/>
        </w:rPr>
      </w:pPr>
      <w:r w:rsidDel="00000000" w:rsidR="00000000" w:rsidRPr="00000000">
        <w:rPr>
          <w:rFonts w:ascii="Times New Roman" w:cs="Times New Roman" w:eastAsia="Times New Roman" w:hAnsi="Times New Roman"/>
          <w:b w:val="1"/>
          <w:bCs w:val="1"/>
          <w:i w:val="0"/>
          <w:iCs w:val="0"/>
          <w:color w:val="000000"/>
          <w:sz w:val="48"/>
          <w:szCs w:val="48"/>
          <w:rtl w:val="0"/>
        </w:rPr>
        <w:t xml:space="preserve">COMUNE DI SANTA CRISTINA D’ASPROMONTE</w:t>
      </w:r>
    </w:p>
    <w:p w:rsidR="00000000" w:rsidDel="00000000" w:rsidP="00000000" w:rsidRDefault="00000000" w:rsidRPr="00000000" w14:paraId="00000003">
      <w:pPr>
        <w:shd w:fill="ffffff" w:val="clear"/>
        <w:spacing w:after="0" w:line="240" w:lineRule="auto"/>
        <w:jc w:val="both"/>
        <w:rPr>
          <w:rFonts w:ascii="Times New Roman" w:cs="Times New Roman" w:eastAsia="Times New Roman" w:hAnsi="Times New Roman"/>
          <w:color w:val="19191a"/>
          <w:sz w:val="24"/>
          <w:szCs w:val="24"/>
        </w:rPr>
      </w:pPr>
      <w:r w:rsidDel="00000000" w:rsidR="00000000" w:rsidRPr="00000000">
        <w:rPr>
          <w:rtl w:val="0"/>
        </w:rPr>
      </w:r>
    </w:p>
    <w:p w:rsidR="00000000" w:rsidDel="00000000" w:rsidP="00000000" w:rsidRDefault="00000000" w:rsidRPr="00000000" w14:paraId="00000004">
      <w:pPr>
        <w:shd w:fill="ffffff" w:val="clear"/>
        <w:spacing w:after="0" w:line="240" w:lineRule="auto"/>
        <w:jc w:val="both"/>
        <w:rPr>
          <w:rFonts w:ascii="Times New Roman" w:cs="Times New Roman" w:eastAsia="Times New Roman" w:hAnsi="Times New Roman"/>
          <w:color w:val="19191a"/>
          <w:sz w:val="24"/>
          <w:szCs w:val="24"/>
        </w:rPr>
      </w:pPr>
      <w:r w:rsidDel="00000000" w:rsidR="00000000" w:rsidRPr="00000000">
        <w:rPr>
          <w:rFonts w:ascii="Times New Roman" w:cs="Times New Roman" w:eastAsia="Times New Roman" w:hAnsi="Times New Roman"/>
          <w:color w:val="19191a"/>
          <w:sz w:val="24"/>
          <w:szCs w:val="24"/>
          <w:rtl w:val="0"/>
        </w:rPr>
        <w:t xml:space="preserve">Scadenza ORE </w:t>
      </w:r>
      <w:r w:rsidDel="00000000" w:rsidR="00000000" w:rsidRPr="00000000">
        <w:rPr>
          <w:rFonts w:ascii="Times New Roman" w:cs="Times New Roman" w:eastAsia="Times New Roman" w:hAnsi="Times New Roman"/>
          <w:b w:val="1"/>
          <w:bCs w:val="1"/>
          <w:color w:val="19191a"/>
          <w:sz w:val="24"/>
          <w:szCs w:val="24"/>
          <w:rtl w:val="0"/>
        </w:rPr>
        <w:t xml:space="preserve">14:00 del 8 aprile 2026 </w:t>
      </w:r>
      <w:r w:rsidDel="00000000" w:rsidR="00000000" w:rsidRPr="00000000">
        <w:rPr>
          <w:rtl w:val="0"/>
        </w:rPr>
      </w:r>
    </w:p>
    <w:p w:rsidR="00000000" w:rsidDel="00000000" w:rsidP="00000000" w:rsidRDefault="00000000" w:rsidRPr="00000000" w14:paraId="00000005">
      <w:pPr>
        <w:shd w:fill="ffffff" w:val="clear"/>
        <w:spacing w:after="280" w:line="240" w:lineRule="auto"/>
        <w:jc w:val="both"/>
        <w:rPr>
          <w:rFonts w:ascii="Times New Roman" w:cs="Times New Roman" w:eastAsia="Times New Roman" w:hAnsi="Times New Roman"/>
          <w:color w:val="19191a"/>
          <w:sz w:val="24"/>
          <w:szCs w:val="24"/>
        </w:rPr>
      </w:pPr>
      <w:r w:rsidDel="00000000" w:rsidR="00000000" w:rsidRPr="00000000">
        <w:rPr>
          <w:rFonts w:ascii="Times New Roman" w:cs="Times New Roman" w:eastAsia="Times New Roman" w:hAnsi="Times New Roman"/>
          <w:color w:val="19191a"/>
          <w:sz w:val="24"/>
          <w:szCs w:val="24"/>
          <w:rtl w:val="0"/>
        </w:rPr>
        <w:t xml:space="preserve">La presentazione della candidatura avverrà in modalità esclusivamente on line attraverso la piattaforma "Domanda on Line (DOL)" all'indirizzo </w:t>
      </w:r>
      <w:hyperlink r:id="rId7">
        <w:r w:rsidDel="00000000" w:rsidR="00000000" w:rsidRPr="00000000">
          <w:rPr>
            <w:rFonts w:ascii="Times New Roman" w:cs="Times New Roman" w:eastAsia="Times New Roman" w:hAnsi="Times New Roman"/>
            <w:color w:val="0000ff"/>
            <w:sz w:val="24"/>
            <w:szCs w:val="24"/>
            <w:u w:val="single"/>
            <w:rtl w:val="0"/>
          </w:rPr>
          <w:t xml:space="preserve">https://domandaonline.serviziocivile.it</w:t>
        </w:r>
      </w:hyperlink>
      <w:r w:rsidDel="00000000" w:rsidR="00000000" w:rsidRPr="00000000">
        <w:rPr>
          <w:rtl w:val="0"/>
        </w:rPr>
      </w:r>
    </w:p>
    <w:p w:rsidR="00000000" w:rsidDel="00000000" w:rsidP="00000000" w:rsidRDefault="00000000" w:rsidRPr="00000000" w14:paraId="00000006">
      <w:pPr>
        <w:shd w:fill="ffffff" w:val="clear"/>
        <w:spacing w:after="280" w:line="240" w:lineRule="auto"/>
        <w:jc w:val="both"/>
        <w:rPr>
          <w:rFonts w:ascii="Times New Roman" w:cs="Times New Roman" w:eastAsia="Times New Roman" w:hAnsi="Times New Roman"/>
          <w:color w:val="19191a"/>
          <w:sz w:val="24"/>
          <w:szCs w:val="24"/>
        </w:rPr>
      </w:pPr>
      <w:r w:rsidDel="00000000" w:rsidR="00000000" w:rsidRPr="00000000">
        <w:rPr>
          <w:rFonts w:ascii="Times New Roman" w:cs="Times New Roman" w:eastAsia="Times New Roman" w:hAnsi="Times New Roman"/>
          <w:color w:val="19191a"/>
          <w:sz w:val="24"/>
          <w:szCs w:val="24"/>
          <w:rtl w:val="0"/>
        </w:rPr>
        <w:t xml:space="preserve">----------</w:t>
      </w:r>
    </w:p>
    <w:p w:rsidR="00000000" w:rsidDel="00000000" w:rsidP="00000000" w:rsidRDefault="00000000" w:rsidRPr="00000000" w14:paraId="00000007">
      <w:pPr>
        <w:shd w:fill="ffffff" w:val="clear"/>
        <w:spacing w:after="280" w:line="240" w:lineRule="auto"/>
        <w:jc w:val="both"/>
        <w:rPr>
          <w:rFonts w:ascii="Times New Roman" w:cs="Times New Roman" w:eastAsia="Times New Roman" w:hAnsi="Times New Roman"/>
          <w:color w:val="19191a"/>
          <w:sz w:val="24"/>
          <w:szCs w:val="24"/>
        </w:rPr>
      </w:pPr>
      <w:r w:rsidDel="00000000" w:rsidR="00000000" w:rsidRPr="00000000">
        <w:rPr>
          <w:rFonts w:ascii="Times New Roman" w:cs="Times New Roman" w:eastAsia="Times New Roman" w:hAnsi="Times New Roman"/>
          <w:color w:val="19191a"/>
          <w:sz w:val="24"/>
          <w:szCs w:val="24"/>
          <w:rtl w:val="0"/>
        </w:rPr>
        <w:t xml:space="preserve">Sono </w:t>
      </w:r>
      <w:r w:rsidDel="00000000" w:rsidR="00000000" w:rsidRPr="00000000">
        <w:rPr>
          <w:rFonts w:ascii="Times New Roman" w:cs="Times New Roman" w:eastAsia="Times New Roman" w:hAnsi="Times New Roman"/>
          <w:b w:val="1"/>
          <w:bCs w:val="1"/>
          <w:color w:val="19191a"/>
          <w:sz w:val="24"/>
          <w:szCs w:val="24"/>
          <w:rtl w:val="0"/>
        </w:rPr>
        <w:t xml:space="preserve">65.964 i posti disponibili</w:t>
      </w:r>
      <w:r w:rsidDel="00000000" w:rsidR="00000000" w:rsidRPr="00000000">
        <w:rPr>
          <w:rFonts w:ascii="Times New Roman" w:cs="Times New Roman" w:eastAsia="Times New Roman" w:hAnsi="Times New Roman"/>
          <w:color w:val="19191a"/>
          <w:sz w:val="24"/>
          <w:szCs w:val="24"/>
          <w:rtl w:val="0"/>
        </w:rPr>
        <w:t xml:space="preserve"> per i giovani tra i 18 e 28 anni che vogliono diventare operatori volontari di servizio civile. Fino alle ore </w:t>
      </w:r>
      <w:r w:rsidDel="00000000" w:rsidR="00000000" w:rsidRPr="00000000">
        <w:rPr>
          <w:rFonts w:ascii="Times New Roman" w:cs="Times New Roman" w:eastAsia="Times New Roman" w:hAnsi="Times New Roman"/>
          <w:b w:val="1"/>
          <w:bCs w:val="1"/>
          <w:color w:val="19191a"/>
          <w:sz w:val="24"/>
          <w:szCs w:val="24"/>
          <w:rtl w:val="0"/>
        </w:rPr>
        <w:t xml:space="preserve">14:00 del 8 aprile 2026</w:t>
      </w:r>
      <w:r w:rsidDel="00000000" w:rsidR="00000000" w:rsidRPr="00000000">
        <w:rPr>
          <w:rFonts w:ascii="Times New Roman" w:cs="Times New Roman" w:eastAsia="Times New Roman" w:hAnsi="Times New Roman"/>
          <w:color w:val="19191a"/>
          <w:sz w:val="24"/>
          <w:szCs w:val="24"/>
          <w:rtl w:val="0"/>
        </w:rPr>
        <w:t xml:space="preserve"> è possibile presentare domanda di partecipazione ad uno dei </w:t>
      </w:r>
      <w:r w:rsidDel="00000000" w:rsidR="00000000" w:rsidRPr="00000000">
        <w:rPr>
          <w:rFonts w:ascii="Times New Roman" w:cs="Times New Roman" w:eastAsia="Times New Roman" w:hAnsi="Times New Roman"/>
          <w:b w:val="1"/>
          <w:bCs w:val="1"/>
          <w:color w:val="19191a"/>
          <w:sz w:val="24"/>
          <w:szCs w:val="24"/>
          <w:rtl w:val="0"/>
        </w:rPr>
        <w:t xml:space="preserve">2.839 progetti</w:t>
      </w:r>
      <w:r w:rsidDel="00000000" w:rsidR="00000000" w:rsidRPr="00000000">
        <w:rPr>
          <w:rFonts w:ascii="Times New Roman" w:cs="Times New Roman" w:eastAsia="Times New Roman" w:hAnsi="Times New Roman"/>
          <w:color w:val="19191a"/>
          <w:sz w:val="24"/>
          <w:szCs w:val="24"/>
          <w:rtl w:val="0"/>
        </w:rPr>
        <w:t xml:space="preserve"> che si realizzeranno tra il 2026 e il 2027 su tutto il territorio nazionale e all’estero.</w:t>
      </w:r>
    </w:p>
    <w:p w:rsidR="00000000" w:rsidDel="00000000" w:rsidP="00000000" w:rsidRDefault="00000000" w:rsidRPr="00000000" w14:paraId="00000008">
      <w:pPr>
        <w:shd w:fill="ffffff" w:val="clear"/>
        <w:spacing w:after="280" w:line="240" w:lineRule="auto"/>
        <w:jc w:val="both"/>
        <w:rPr>
          <w:rFonts w:ascii="Times New Roman" w:cs="Times New Roman" w:eastAsia="Times New Roman" w:hAnsi="Times New Roman"/>
          <w:b w:val="1"/>
          <w:bCs w:val="1"/>
          <w:color w:val="19191a"/>
          <w:sz w:val="24"/>
          <w:szCs w:val="24"/>
        </w:rPr>
      </w:pPr>
      <w:r w:rsidDel="00000000" w:rsidR="00000000" w:rsidRPr="00000000">
        <w:rPr>
          <w:rFonts w:ascii="Times New Roman" w:cs="Times New Roman" w:eastAsia="Times New Roman" w:hAnsi="Times New Roman"/>
          <w:b w:val="1"/>
          <w:bCs w:val="1"/>
          <w:color w:val="19191a"/>
          <w:sz w:val="24"/>
          <w:szCs w:val="24"/>
          <w:rtl w:val="0"/>
        </w:rPr>
        <w:t xml:space="preserve">I progetti hanno durata di 12 mesi, con un orario di servizio pari a 25 ore settimanali.</w:t>
      </w:r>
    </w:p>
    <w:p w:rsidR="00000000" w:rsidDel="00000000" w:rsidP="00000000" w:rsidRDefault="00000000" w:rsidRPr="00000000" w14:paraId="00000009">
      <w:pPr>
        <w:shd w:fill="ffffff" w:val="clear"/>
        <w:spacing w:after="280" w:line="240" w:lineRule="auto"/>
        <w:jc w:val="both"/>
        <w:rPr>
          <w:rFonts w:ascii="Times New Roman" w:cs="Times New Roman" w:eastAsia="Times New Roman" w:hAnsi="Times New Roman"/>
          <w:color w:val="19191a"/>
          <w:sz w:val="24"/>
          <w:szCs w:val="24"/>
        </w:rPr>
      </w:pPr>
      <w:r w:rsidDel="00000000" w:rsidR="00000000" w:rsidRPr="00000000">
        <w:rPr>
          <w:rFonts w:ascii="Times New Roman" w:cs="Times New Roman" w:eastAsia="Times New Roman" w:hAnsi="Times New Roman"/>
          <w:color w:val="19191a"/>
          <w:sz w:val="24"/>
          <w:szCs w:val="24"/>
          <w:rtl w:val="0"/>
        </w:rPr>
        <w:t xml:space="preserve">Per poter partecipare alla selezione occorre innanzitutto individuare il progetto di SCU.</w:t>
      </w:r>
    </w:p>
    <w:p w:rsidR="00000000" w:rsidDel="00000000" w:rsidP="00000000" w:rsidRDefault="00000000" w:rsidRPr="00000000" w14:paraId="0000000A">
      <w:pPr>
        <w:shd w:fill="ffffff" w:val="clear"/>
        <w:spacing w:after="280" w:line="240" w:lineRule="auto"/>
        <w:jc w:val="both"/>
        <w:rPr>
          <w:rFonts w:ascii="Times New Roman" w:cs="Times New Roman" w:eastAsia="Times New Roman" w:hAnsi="Times New Roman"/>
          <w:color w:val="19191a"/>
          <w:sz w:val="24"/>
          <w:szCs w:val="24"/>
        </w:rPr>
      </w:pPr>
      <w:r w:rsidDel="00000000" w:rsidR="00000000" w:rsidRPr="00000000">
        <w:rPr>
          <w:rFonts w:ascii="Times New Roman" w:cs="Times New Roman" w:eastAsia="Times New Roman" w:hAnsi="Times New Roman"/>
          <w:color w:val="19191a"/>
          <w:sz w:val="24"/>
          <w:szCs w:val="24"/>
          <w:rtl w:val="0"/>
        </w:rPr>
        <w:t xml:space="preserve">Per avere l'elenco dei progetti di SCU in Italia e all'Estero occorre utilizzare i motori di ricerca "Scegli il tuo progetto in Italia" e "Scegli il tuo progetto all'Estero", disponibili nella sezione Progetti di questa pagina: </w:t>
      </w:r>
      <w:hyperlink r:id="rId8">
        <w:r w:rsidDel="00000000" w:rsidR="00000000" w:rsidRPr="00000000">
          <w:rPr>
            <w:rFonts w:ascii="Times New Roman" w:cs="Times New Roman" w:eastAsia="Times New Roman" w:hAnsi="Times New Roman"/>
            <w:color w:val="0000ff"/>
            <w:sz w:val="24"/>
            <w:szCs w:val="24"/>
            <w:u w:val="single"/>
            <w:rtl w:val="0"/>
          </w:rPr>
          <w:t xml:space="preserve">https://www.scelgoilserviziocivile.gov.it/cerca-il-progetto/</w:t>
        </w:r>
      </w:hyperlink>
      <w:r w:rsidDel="00000000" w:rsidR="00000000" w:rsidRPr="00000000">
        <w:rPr>
          <w:rtl w:val="0"/>
        </w:rPr>
      </w:r>
    </w:p>
    <w:p w:rsidR="00000000" w:rsidDel="00000000" w:rsidP="00000000" w:rsidRDefault="00000000" w:rsidRPr="00000000" w14:paraId="0000000B">
      <w:pPr>
        <w:shd w:fill="ffffff" w:val="clear"/>
        <w:spacing w:after="280" w:line="240" w:lineRule="auto"/>
        <w:jc w:val="both"/>
        <w:rPr>
          <w:rFonts w:ascii="Times New Roman" w:cs="Times New Roman" w:eastAsia="Times New Roman" w:hAnsi="Times New Roman"/>
          <w:color w:val="19191a"/>
          <w:sz w:val="24"/>
          <w:szCs w:val="24"/>
        </w:rPr>
      </w:pPr>
      <w:r w:rsidDel="00000000" w:rsidR="00000000" w:rsidRPr="00000000">
        <w:rPr>
          <w:rFonts w:ascii="Times New Roman" w:cs="Times New Roman" w:eastAsia="Times New Roman" w:hAnsi="Times New Roman"/>
          <w:color w:val="19191a"/>
          <w:sz w:val="24"/>
          <w:szCs w:val="24"/>
          <w:rtl w:val="0"/>
        </w:rPr>
        <w:t xml:space="preserve">Cliccando soltanto il tasto CERCA (senza effettuare, quindi, una scelta negli altri campi proposti) si ottiene l’elenco completo di tutti i progetti. Per effettuare, invece, una ricerca mirata di un progetto è possibile selezionare i valori delle voci che interessano. Nella pagina di dettaglio del progetto viene visualizzato anche il numero delle domande pervenute per quella sede; questo dato è aggiornato al giorno precedente la visualizzazione.</w:t>
      </w:r>
    </w:p>
    <w:p w:rsidR="00000000" w:rsidDel="00000000" w:rsidP="00000000" w:rsidRDefault="00000000" w:rsidRPr="00000000" w14:paraId="0000000C">
      <w:pPr>
        <w:shd w:fill="ffffff" w:val="clear"/>
        <w:spacing w:after="280" w:line="240" w:lineRule="auto"/>
        <w:jc w:val="both"/>
        <w:rPr>
          <w:rFonts w:ascii="Times New Roman" w:cs="Times New Roman" w:eastAsia="Times New Roman" w:hAnsi="Times New Roman"/>
          <w:color w:val="19191a"/>
          <w:sz w:val="24"/>
          <w:szCs w:val="24"/>
        </w:rPr>
      </w:pPr>
      <w:r w:rsidDel="00000000" w:rsidR="00000000" w:rsidRPr="00000000">
        <w:rPr>
          <w:rFonts w:ascii="Times New Roman" w:cs="Times New Roman" w:eastAsia="Times New Roman" w:hAnsi="Times New Roman"/>
          <w:color w:val="19191a"/>
          <w:sz w:val="24"/>
          <w:szCs w:val="24"/>
          <w:rtl w:val="0"/>
        </w:rPr>
        <w:t xml:space="preserve">Si ricorda che i giovani che hanno già svolto il servizio civile nazionale o universale (bandi ordinari) non possono presentare istanze di partecipazione, fermo restando quanto indicato all’articolo 3 del bando.</w:t>
      </w:r>
    </w:p>
    <w:p w:rsidR="00000000" w:rsidDel="00000000" w:rsidP="00000000" w:rsidRDefault="00000000" w:rsidRPr="00000000" w14:paraId="0000000D">
      <w:pPr>
        <w:shd w:fill="ffffff" w:val="clear"/>
        <w:spacing w:after="280" w:line="240" w:lineRule="auto"/>
        <w:jc w:val="both"/>
        <w:rPr>
          <w:rFonts w:ascii="Times New Roman" w:cs="Times New Roman" w:eastAsia="Times New Roman" w:hAnsi="Times New Roman"/>
          <w:color w:val="19191a"/>
          <w:sz w:val="24"/>
          <w:szCs w:val="24"/>
        </w:rPr>
      </w:pPr>
      <w:r w:rsidDel="00000000" w:rsidR="00000000" w:rsidRPr="00000000">
        <w:rPr>
          <w:rFonts w:ascii="Times New Roman" w:cs="Times New Roman" w:eastAsia="Times New Roman" w:hAnsi="Times New Roman"/>
          <w:color w:val="19191a"/>
          <w:sz w:val="24"/>
          <w:szCs w:val="24"/>
          <w:rtl w:val="0"/>
        </w:rPr>
        <w:t xml:space="preserve">Dopo aver selezionato il progetto d’interesse, occorre consultare la </w:t>
      </w:r>
      <w:r w:rsidDel="00000000" w:rsidR="00000000" w:rsidRPr="00000000">
        <w:rPr>
          <w:rFonts w:ascii="Times New Roman" w:cs="Times New Roman" w:eastAsia="Times New Roman" w:hAnsi="Times New Roman"/>
          <w:i w:val="1"/>
          <w:iCs w:val="1"/>
          <w:color w:val="19191a"/>
          <w:sz w:val="24"/>
          <w:szCs w:val="24"/>
          <w:rtl w:val="0"/>
        </w:rPr>
        <w:t xml:space="preserve">home page</w:t>
      </w:r>
      <w:r w:rsidDel="00000000" w:rsidR="00000000" w:rsidRPr="00000000">
        <w:rPr>
          <w:rFonts w:ascii="Times New Roman" w:cs="Times New Roman" w:eastAsia="Times New Roman" w:hAnsi="Times New Roman"/>
          <w:color w:val="19191a"/>
          <w:sz w:val="24"/>
          <w:szCs w:val="24"/>
          <w:rtl w:val="0"/>
        </w:rPr>
        <w:t xml:space="preserve"> del sito dell’ente, dove è pubblicata la scheda contenente gli elementi essenziali del progetto.</w:t>
      </w:r>
    </w:p>
    <w:p w:rsidR="00000000" w:rsidDel="00000000" w:rsidP="00000000" w:rsidRDefault="00000000" w:rsidRPr="00000000" w14:paraId="0000000E">
      <w:pPr>
        <w:shd w:fill="ffffff" w:val="clear"/>
        <w:spacing w:after="280" w:line="360" w:lineRule="auto"/>
        <w:jc w:val="both"/>
        <w:rPr>
          <w:rFonts w:ascii="Times New Roman" w:cs="Times New Roman" w:eastAsia="Times New Roman" w:hAnsi="Times New Roman"/>
          <w:b w:val="1"/>
          <w:bCs w:val="1"/>
          <w:color w:val="19191a"/>
          <w:sz w:val="24"/>
          <w:szCs w:val="24"/>
        </w:rPr>
      </w:pPr>
      <w:r w:rsidDel="00000000" w:rsidR="00000000" w:rsidRPr="00000000">
        <w:rPr>
          <w:rtl w:val="0"/>
        </w:rPr>
      </w:r>
    </w:p>
    <w:p w:rsidR="00000000" w:rsidDel="00000000" w:rsidP="00000000" w:rsidRDefault="00000000" w:rsidRPr="00000000" w14:paraId="0000000F">
      <w:pPr>
        <w:shd w:fill="ffffff" w:val="clear"/>
        <w:spacing w:after="280" w:line="360" w:lineRule="auto"/>
        <w:jc w:val="both"/>
        <w:rPr>
          <w:rFonts w:ascii="Times New Roman" w:cs="Times New Roman" w:eastAsia="Times New Roman" w:hAnsi="Times New Roman"/>
          <w:b w:val="1"/>
          <w:bCs w:val="1"/>
          <w:color w:val="19191a"/>
          <w:sz w:val="24"/>
          <w:szCs w:val="24"/>
        </w:rPr>
      </w:pPr>
      <w:r w:rsidDel="00000000" w:rsidR="00000000" w:rsidRPr="00000000">
        <w:rPr>
          <w:rFonts w:ascii="Times New Roman" w:cs="Times New Roman" w:eastAsia="Times New Roman" w:hAnsi="Times New Roman"/>
          <w:b w:val="1"/>
          <w:bCs w:val="1"/>
          <w:color w:val="19191a"/>
          <w:sz w:val="24"/>
          <w:szCs w:val="24"/>
          <w:rtl w:val="0"/>
        </w:rPr>
        <w:t xml:space="preserve">Gli aspiranti operatori volontari dovranno presentare la domanda di partecipazione esclusivamente attraverso la piattaforma Domanda on Line (DOL) raggiungibile tramite PC, tablet e smartphone all’indirizzo </w:t>
      </w:r>
      <w:hyperlink r:id="rId9">
        <w:r w:rsidDel="00000000" w:rsidR="00000000" w:rsidRPr="00000000">
          <w:rPr>
            <w:rFonts w:ascii="Times New Roman" w:cs="Times New Roman" w:eastAsia="Times New Roman" w:hAnsi="Times New Roman"/>
            <w:b w:val="1"/>
            <w:bCs w:val="1"/>
            <w:color w:val="0066cc"/>
            <w:sz w:val="24"/>
            <w:szCs w:val="24"/>
            <w:u w:val="single"/>
            <w:rtl w:val="0"/>
          </w:rPr>
          <w:t xml:space="preserve">https://domandaonline.serviziocivile.it</w:t>
        </w:r>
      </w:hyperlink>
      <w:r w:rsidDel="00000000" w:rsidR="00000000" w:rsidRPr="00000000">
        <w:rPr>
          <w:rFonts w:ascii="Times New Roman" w:cs="Times New Roman" w:eastAsia="Times New Roman" w:hAnsi="Times New Roman"/>
          <w:b w:val="1"/>
          <w:bCs w:val="1"/>
          <w:color w:val="19191a"/>
          <w:sz w:val="24"/>
          <w:szCs w:val="24"/>
          <w:rtl w:val="0"/>
        </w:rPr>
        <w:t xml:space="preserve"> Le domande di partecipazione devono essere presentate entro e non oltre le ore 14:00 del 8 aprile 2026.</w:t>
      </w:r>
    </w:p>
    <w:p w:rsidR="00000000" w:rsidDel="00000000" w:rsidP="00000000" w:rsidRDefault="00000000" w:rsidRPr="00000000" w14:paraId="00000010">
      <w:pPr>
        <w:shd w:fill="ffffff" w:val="clear"/>
        <w:spacing w:after="280" w:line="360" w:lineRule="auto"/>
        <w:jc w:val="both"/>
        <w:rPr>
          <w:rFonts w:ascii="Times New Roman" w:cs="Times New Roman" w:eastAsia="Times New Roman" w:hAnsi="Times New Roman"/>
          <w:color w:val="19191a"/>
          <w:sz w:val="24"/>
          <w:szCs w:val="24"/>
        </w:rPr>
      </w:pPr>
      <w:r w:rsidDel="00000000" w:rsidR="00000000" w:rsidRPr="00000000">
        <w:rPr>
          <w:rFonts w:ascii="Times New Roman" w:cs="Times New Roman" w:eastAsia="Times New Roman" w:hAnsi="Times New Roman"/>
          <w:color w:val="19191a"/>
          <w:sz w:val="24"/>
          <w:szCs w:val="24"/>
          <w:rtl w:val="0"/>
        </w:rPr>
        <w:t xml:space="preserve">Oltre tale termine il sistema non consentirà la presentazione delle domande. Le domande trasmesse con modalità diverse non saranno prese in considerazione.</w:t>
      </w:r>
    </w:p>
    <w:p w:rsidR="00000000" w:rsidDel="00000000" w:rsidP="00000000" w:rsidRDefault="00000000" w:rsidRPr="00000000" w14:paraId="00000011">
      <w:pPr>
        <w:shd w:fill="ffffff" w:val="clear"/>
        <w:spacing w:after="280" w:line="360" w:lineRule="auto"/>
        <w:jc w:val="both"/>
        <w:rPr>
          <w:rFonts w:ascii="Times New Roman" w:cs="Times New Roman" w:eastAsia="Times New Roman" w:hAnsi="Times New Roman"/>
          <w:color w:val="19191a"/>
          <w:sz w:val="24"/>
          <w:szCs w:val="24"/>
        </w:rPr>
      </w:pPr>
      <w:r w:rsidDel="00000000" w:rsidR="00000000" w:rsidRPr="00000000">
        <w:rPr>
          <w:rFonts w:ascii="Times New Roman" w:cs="Times New Roman" w:eastAsia="Times New Roman" w:hAnsi="Times New Roman"/>
          <w:color w:val="19191a"/>
          <w:sz w:val="24"/>
          <w:szCs w:val="24"/>
          <w:rtl w:val="0"/>
        </w:rPr>
        <w:t xml:space="preserve">Il giorno successivo alla presentazione della domanda, il sistema di protocollo del Dipartimento invia al candidato, tramite posta elettronica, la ricevuta di attestazione della presentazione con il numero di protocollo e la data e l’orario di presentazione della domanda stessa. In caso di errata compilazione, </w:t>
      </w:r>
      <w:r w:rsidDel="00000000" w:rsidR="00000000" w:rsidRPr="00000000">
        <w:rPr>
          <w:rFonts w:ascii="Times New Roman" w:cs="Times New Roman" w:eastAsia="Times New Roman" w:hAnsi="Times New Roman"/>
          <w:b w:val="1"/>
          <w:bCs w:val="1"/>
          <w:color w:val="19191a"/>
          <w:sz w:val="24"/>
          <w:szCs w:val="24"/>
          <w:rtl w:val="0"/>
        </w:rPr>
        <w:t xml:space="preserve">è consentito annullare la propria domanda e presentarne una nuova</w:t>
      </w:r>
      <w:r w:rsidDel="00000000" w:rsidR="00000000" w:rsidRPr="00000000">
        <w:rPr>
          <w:rFonts w:ascii="Times New Roman" w:cs="Times New Roman" w:eastAsia="Times New Roman" w:hAnsi="Times New Roman"/>
          <w:color w:val="19191a"/>
          <w:sz w:val="24"/>
          <w:szCs w:val="24"/>
          <w:rtl w:val="0"/>
        </w:rPr>
        <w:t xml:space="preserve"> fino alle ore 14:00 del giorno precedente a quello di scadenza del presente bando (7 aprile 2026).</w:t>
      </w:r>
    </w:p>
    <w:p w:rsidR="00000000" w:rsidDel="00000000" w:rsidP="00000000" w:rsidRDefault="00000000" w:rsidRPr="00000000" w14:paraId="00000012">
      <w:pPr>
        <w:shd w:fill="ffffff" w:val="clear"/>
        <w:spacing w:after="280" w:line="360" w:lineRule="auto"/>
        <w:jc w:val="both"/>
        <w:rPr>
          <w:rFonts w:ascii="Times New Roman" w:cs="Times New Roman" w:eastAsia="Times New Roman" w:hAnsi="Times New Roman"/>
          <w:color w:val="19191a"/>
          <w:sz w:val="24"/>
          <w:szCs w:val="24"/>
        </w:rPr>
      </w:pPr>
      <w:r w:rsidDel="00000000" w:rsidR="00000000" w:rsidRPr="00000000">
        <w:rPr>
          <w:rFonts w:ascii="Times New Roman" w:cs="Times New Roman" w:eastAsia="Times New Roman" w:hAnsi="Times New Roman"/>
          <w:color w:val="19191a"/>
          <w:sz w:val="24"/>
          <w:szCs w:val="24"/>
          <w:rtl w:val="0"/>
        </w:rPr>
        <w:t xml:space="preserve">Per accedere ai servizi di compilazione e presentazione domanda sulla piattaforma DOL occorre che il candidato sia riconosciuto dal sistema.</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19191a"/>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9191a"/>
          <w:sz w:val="24"/>
          <w:szCs w:val="24"/>
          <w:u w:val="none"/>
          <w:shd w:fill="auto" w:val="clear"/>
          <w:vertAlign w:val="baseline"/>
          <w:rtl w:val="0"/>
        </w:rPr>
        <w:t xml:space="preserve">I cittadini italiani residenti in Italia o all’estero possono accedervi </w:t>
      </w:r>
      <w:r w:rsidDel="00000000" w:rsidR="00000000" w:rsidRPr="00000000">
        <w:rPr>
          <w:rFonts w:ascii="Times New Roman" w:cs="Times New Roman" w:eastAsia="Times New Roman" w:hAnsi="Times New Roman"/>
          <w:b w:val="1"/>
          <w:bCs w:val="1"/>
          <w:i w:val="0"/>
          <w:iCs w:val="0"/>
          <w:smallCaps w:val="0"/>
          <w:strike w:val="0"/>
          <w:color w:val="19191a"/>
          <w:sz w:val="24"/>
          <w:szCs w:val="24"/>
          <w:u w:val="none"/>
          <w:shd w:fill="auto" w:val="clear"/>
          <w:vertAlign w:val="baseline"/>
          <w:rtl w:val="0"/>
        </w:rPr>
        <w:t xml:space="preserve">esclusivamente con SPID</w:t>
      </w:r>
      <w:r w:rsidDel="00000000" w:rsidR="00000000" w:rsidRPr="00000000">
        <w:rPr>
          <w:rFonts w:ascii="Times New Roman" w:cs="Times New Roman" w:eastAsia="Times New Roman" w:hAnsi="Times New Roman"/>
          <w:b w:val="0"/>
          <w:bCs w:val="0"/>
          <w:i w:val="0"/>
          <w:iCs w:val="0"/>
          <w:smallCaps w:val="0"/>
          <w:strike w:val="0"/>
          <w:color w:val="19191a"/>
          <w:sz w:val="24"/>
          <w:szCs w:val="24"/>
          <w:u w:val="none"/>
          <w:shd w:fill="auto" w:val="clear"/>
          <w:vertAlign w:val="baseline"/>
          <w:rtl w:val="0"/>
        </w:rPr>
        <w:t xml:space="preserve">, il Sistema Pubblico di Identità Digitale. Sul sito dell’Agenzia per l’Italia Digitale </w:t>
      </w:r>
      <w:hyperlink r:id="rId10">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 www.agid.gov.it/it/piattaforme/spid</w:t>
        </w:r>
      </w:hyperlink>
      <w:r w:rsidDel="00000000" w:rsidR="00000000" w:rsidRPr="00000000">
        <w:rPr>
          <w:rFonts w:ascii="Times New Roman" w:cs="Times New Roman" w:eastAsia="Times New Roman" w:hAnsi="Times New Roman"/>
          <w:b w:val="0"/>
          <w:bCs w:val="0"/>
          <w:i w:val="0"/>
          <w:iCs w:val="0"/>
          <w:smallCaps w:val="0"/>
          <w:strike w:val="0"/>
          <w:color w:val="19191a"/>
          <w:sz w:val="24"/>
          <w:szCs w:val="24"/>
          <w:u w:val="none"/>
          <w:shd w:fill="auto" w:val="clear"/>
          <w:vertAlign w:val="baseline"/>
          <w:rtl w:val="0"/>
        </w:rPr>
        <w:t xml:space="preserve"> sono disponibili tutte le informazioni su cosa è SPID, quali servizi offre e come si richiede. ATTENZIONE: </w:t>
      </w:r>
      <w:r w:rsidDel="00000000" w:rsidR="00000000" w:rsidRPr="00000000">
        <w:rPr>
          <w:rFonts w:ascii="Times New Roman" w:cs="Times New Roman" w:eastAsia="Times New Roman" w:hAnsi="Times New Roman"/>
          <w:b w:val="1"/>
          <w:bCs w:val="1"/>
          <w:i w:val="0"/>
          <w:iCs w:val="0"/>
          <w:smallCaps w:val="0"/>
          <w:strike w:val="0"/>
          <w:color w:val="19191a"/>
          <w:sz w:val="24"/>
          <w:szCs w:val="24"/>
          <w:u w:val="none"/>
          <w:shd w:fill="auto" w:val="clear"/>
          <w:vertAlign w:val="baseline"/>
          <w:rtl w:val="0"/>
        </w:rPr>
        <w:t xml:space="preserve">Per la Domanda </w:t>
      </w:r>
      <w:r w:rsidDel="00000000" w:rsidR="00000000" w:rsidRPr="00000000">
        <w:rPr>
          <w:rFonts w:ascii="Times New Roman" w:cs="Times New Roman" w:eastAsia="Times New Roman" w:hAnsi="Times New Roman"/>
          <w:b w:val="1"/>
          <w:bCs w:val="1"/>
          <w:i w:val="1"/>
          <w:iCs w:val="1"/>
          <w:smallCaps w:val="0"/>
          <w:strike w:val="0"/>
          <w:color w:val="19191a"/>
          <w:sz w:val="24"/>
          <w:szCs w:val="24"/>
          <w:u w:val="none"/>
          <w:shd w:fill="auto" w:val="clear"/>
          <w:vertAlign w:val="baseline"/>
          <w:rtl w:val="0"/>
        </w:rPr>
        <w:t xml:space="preserve">On-Line</w:t>
      </w:r>
      <w:r w:rsidDel="00000000" w:rsidR="00000000" w:rsidRPr="00000000">
        <w:rPr>
          <w:rFonts w:ascii="Times New Roman" w:cs="Times New Roman" w:eastAsia="Times New Roman" w:hAnsi="Times New Roman"/>
          <w:b w:val="1"/>
          <w:bCs w:val="1"/>
          <w:i w:val="0"/>
          <w:iCs w:val="0"/>
          <w:smallCaps w:val="0"/>
          <w:strike w:val="0"/>
          <w:color w:val="19191a"/>
          <w:sz w:val="24"/>
          <w:szCs w:val="24"/>
          <w:u w:val="none"/>
          <w:shd w:fill="auto" w:val="clear"/>
          <w:vertAlign w:val="baseline"/>
          <w:rtl w:val="0"/>
        </w:rPr>
        <w:t xml:space="preserve"> di Servizio civile occorrono credenziali SPID di livello di sicurezza 2</w:t>
      </w:r>
      <w:r w:rsidDel="00000000" w:rsidR="00000000" w:rsidRPr="00000000">
        <w:rPr>
          <w:rFonts w:ascii="Times New Roman" w:cs="Times New Roman" w:eastAsia="Times New Roman" w:hAnsi="Times New Roman"/>
          <w:b w:val="0"/>
          <w:bCs w:val="0"/>
          <w:i w:val="0"/>
          <w:iCs w:val="0"/>
          <w:smallCaps w:val="0"/>
          <w:strike w:val="0"/>
          <w:color w:val="19191a"/>
          <w:sz w:val="24"/>
          <w:szCs w:val="24"/>
          <w:u w:val="none"/>
          <w:shd w:fill="auto" w:val="clear"/>
          <w:vertAlign w:val="baseline"/>
          <w:rtl w:val="0"/>
        </w:rPr>
        <w:t xml:space="preserv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19191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19191a"/>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9191a"/>
          <w:sz w:val="24"/>
          <w:szCs w:val="24"/>
          <w:u w:val="none"/>
          <w:shd w:fill="auto" w:val="clear"/>
          <w:vertAlign w:val="baseline"/>
          <w:rtl w:val="0"/>
        </w:rPr>
        <w:t xml:space="preserve">I cittadini di Paesi appartenenti all’Unione europea e gli stranieri regolarmente soggiornanti in Italia, se non avessero la disponibilità di acquisire lo SPID, potranno accedere ai servizi della piattaforma DOL attraverso apposite credenziali da richiedere al Dipartimento, secondo una procedura disponibile sulla </w:t>
      </w:r>
      <w:r w:rsidDel="00000000" w:rsidR="00000000" w:rsidRPr="00000000">
        <w:rPr>
          <w:rFonts w:ascii="Times New Roman" w:cs="Times New Roman" w:eastAsia="Times New Roman" w:hAnsi="Times New Roman"/>
          <w:b w:val="0"/>
          <w:bCs w:val="0"/>
          <w:i w:val="1"/>
          <w:iCs w:val="1"/>
          <w:smallCaps w:val="0"/>
          <w:strike w:val="0"/>
          <w:color w:val="19191a"/>
          <w:sz w:val="24"/>
          <w:szCs w:val="24"/>
          <w:u w:val="none"/>
          <w:shd w:fill="auto" w:val="clear"/>
          <w:vertAlign w:val="baseline"/>
          <w:rtl w:val="0"/>
        </w:rPr>
        <w:t xml:space="preserve">home page </w:t>
      </w:r>
      <w:r w:rsidDel="00000000" w:rsidR="00000000" w:rsidRPr="00000000">
        <w:rPr>
          <w:rFonts w:ascii="Times New Roman" w:cs="Times New Roman" w:eastAsia="Times New Roman" w:hAnsi="Times New Roman"/>
          <w:b w:val="0"/>
          <w:bCs w:val="0"/>
          <w:i w:val="0"/>
          <w:iCs w:val="0"/>
          <w:smallCaps w:val="0"/>
          <w:strike w:val="0"/>
          <w:color w:val="19191a"/>
          <w:sz w:val="24"/>
          <w:szCs w:val="24"/>
          <w:u w:val="none"/>
          <w:shd w:fill="auto" w:val="clear"/>
          <w:vertAlign w:val="baseline"/>
          <w:rtl w:val="0"/>
        </w:rPr>
        <w:t xml:space="preserve">della piattaforma stessa.</w:t>
      </w:r>
    </w:p>
    <w:p w:rsidR="00000000" w:rsidDel="00000000" w:rsidP="00000000" w:rsidRDefault="00000000" w:rsidRPr="00000000" w14:paraId="00000016">
      <w:pPr>
        <w:shd w:fill="ffffff" w:val="clear"/>
        <w:spacing w:after="0" w:line="360" w:lineRule="auto"/>
        <w:jc w:val="both"/>
        <w:rPr>
          <w:rFonts w:ascii="Times New Roman" w:cs="Times New Roman" w:eastAsia="Times New Roman" w:hAnsi="Times New Roman"/>
          <w:color w:val="19191a"/>
          <w:sz w:val="24"/>
          <w:szCs w:val="24"/>
        </w:rPr>
      </w:pPr>
      <w:r w:rsidDel="00000000" w:rsidR="00000000" w:rsidRPr="00000000">
        <w:rPr>
          <w:rtl w:val="0"/>
        </w:rPr>
      </w:r>
    </w:p>
    <w:p w:rsidR="00000000" w:rsidDel="00000000" w:rsidP="00000000" w:rsidRDefault="00000000" w:rsidRPr="00000000" w14:paraId="00000017">
      <w:pPr>
        <w:shd w:fill="ffffff" w:val="clear"/>
        <w:spacing w:after="280" w:line="360" w:lineRule="auto"/>
        <w:jc w:val="both"/>
        <w:rPr>
          <w:rFonts w:ascii="Times New Roman" w:cs="Times New Roman" w:eastAsia="Times New Roman" w:hAnsi="Times New Roman"/>
          <w:b w:val="1"/>
          <w:bCs w:val="1"/>
          <w:color w:val="19191a"/>
          <w:sz w:val="28"/>
          <w:szCs w:val="28"/>
        </w:rPr>
      </w:pPr>
      <w:r w:rsidDel="00000000" w:rsidR="00000000" w:rsidRPr="00000000">
        <w:rPr>
          <w:rFonts w:ascii="Times New Roman" w:cs="Times New Roman" w:eastAsia="Times New Roman" w:hAnsi="Times New Roman"/>
          <w:color w:val="19191a"/>
          <w:sz w:val="24"/>
          <w:szCs w:val="24"/>
          <w:rtl w:val="0"/>
        </w:rPr>
        <w:t xml:space="preserve">ATTENZIONE: Il candidato dovrà scegliere progetto e sede, specificando, ove lo fosse, di voler partecipare alla selezione dei posti riservati ai </w:t>
      </w:r>
      <w:r w:rsidDel="00000000" w:rsidR="00000000" w:rsidRPr="00000000">
        <w:rPr>
          <w:rFonts w:ascii="Times New Roman" w:cs="Times New Roman" w:eastAsia="Times New Roman" w:hAnsi="Times New Roman"/>
          <w:b w:val="1"/>
          <w:bCs w:val="1"/>
          <w:color w:val="19191a"/>
          <w:sz w:val="24"/>
          <w:szCs w:val="24"/>
          <w:rtl w:val="0"/>
        </w:rPr>
        <w:t xml:space="preserve">Giovani Con Minori Opportunità (GMO).</w:t>
      </w:r>
      <w:r w:rsidDel="00000000" w:rsidR="00000000" w:rsidRPr="00000000">
        <w:rPr>
          <w:rtl w:val="0"/>
        </w:rPr>
      </w:r>
    </w:p>
    <w:p w:rsidR="00000000" w:rsidDel="00000000" w:rsidP="00000000" w:rsidRDefault="00000000" w:rsidRPr="00000000" w14:paraId="00000018">
      <w:pPr>
        <w:shd w:fill="ffffff" w:val="clear"/>
        <w:spacing w:after="280" w:line="240" w:lineRule="auto"/>
        <w:jc w:val="both"/>
        <w:rPr>
          <w:rFonts w:ascii="Times New Roman" w:cs="Times New Roman" w:eastAsia="Times New Roman" w:hAnsi="Times New Roman"/>
          <w:b w:val="1"/>
          <w:bCs w:val="1"/>
          <w:color w:val="19191a"/>
          <w:sz w:val="28"/>
          <w:szCs w:val="28"/>
        </w:rPr>
      </w:pPr>
      <w:r w:rsidDel="00000000" w:rsidR="00000000" w:rsidRPr="00000000">
        <w:rPr>
          <w:rFonts w:ascii="Times New Roman" w:cs="Times New Roman" w:eastAsia="Times New Roman" w:hAnsi="Times New Roman"/>
          <w:b w:val="1"/>
          <w:bCs w:val="1"/>
          <w:color w:val="19191a"/>
          <w:sz w:val="28"/>
          <w:szCs w:val="28"/>
          <w:rtl w:val="0"/>
        </w:rPr>
        <w:t xml:space="preserve">POSTI RISERVATI AI GIOVANI CON MINORI OPPORTUNITÀ</w:t>
      </w:r>
    </w:p>
    <w:p w:rsidR="00000000" w:rsidDel="00000000" w:rsidP="00000000" w:rsidRDefault="00000000" w:rsidRPr="00000000" w14:paraId="00000019">
      <w:pPr>
        <w:shd w:fill="ffffff" w:val="clear"/>
        <w:spacing w:after="280" w:line="360" w:lineRule="auto"/>
        <w:jc w:val="both"/>
        <w:rPr>
          <w:rFonts w:ascii="Times New Roman" w:cs="Times New Roman" w:eastAsia="Times New Roman" w:hAnsi="Times New Roman"/>
          <w:color w:val="19191a"/>
          <w:sz w:val="24"/>
          <w:szCs w:val="24"/>
        </w:rPr>
      </w:pPr>
      <w:r w:rsidDel="00000000" w:rsidR="00000000" w:rsidRPr="00000000">
        <w:rPr>
          <w:rFonts w:ascii="Times New Roman" w:cs="Times New Roman" w:eastAsia="Times New Roman" w:hAnsi="Times New Roman"/>
          <w:color w:val="19191a"/>
          <w:sz w:val="24"/>
          <w:szCs w:val="24"/>
          <w:rtl w:val="0"/>
        </w:rPr>
        <w:t xml:space="preserve">Alcuni progetti hanno una riserva di posti dedicati ai giovani con minori opportunità (difficoltà economiche desumibili da un valore </w:t>
      </w:r>
      <w:r w:rsidDel="00000000" w:rsidR="00000000" w:rsidRPr="00000000">
        <w:rPr>
          <w:rFonts w:ascii="Times New Roman" w:cs="Times New Roman" w:eastAsia="Times New Roman" w:hAnsi="Times New Roman"/>
          <w:b w:val="1"/>
          <w:bCs w:val="1"/>
          <w:color w:val="19191a"/>
          <w:sz w:val="24"/>
          <w:szCs w:val="24"/>
          <w:rtl w:val="0"/>
        </w:rPr>
        <w:t xml:space="preserve">ISEE inferiore o pari alla soglia di 15.000 euro</w:t>
      </w:r>
      <w:r w:rsidDel="00000000" w:rsidR="00000000" w:rsidRPr="00000000">
        <w:rPr>
          <w:rFonts w:ascii="Times New Roman" w:cs="Times New Roman" w:eastAsia="Times New Roman" w:hAnsi="Times New Roman"/>
          <w:color w:val="19191a"/>
          <w:sz w:val="24"/>
          <w:szCs w:val="24"/>
          <w:rtl w:val="0"/>
        </w:rPr>
        <w:t xml:space="preserve">). Le informazioni su tali progetti sono disponibili sia nelle schede di sintesi dei progetti di cui all’articolo 5, sia nella piattaforma DOL per la presentazione delle candidature di cui all’articolo 6 del bando allegato e scaricabile dal sito del comune. Per candidarsi ai posti riservati, il candidato auto-dichiarerà di possedere un ISEE inferiore o pari alla soglia di 15.000 euro in sede di compilazione della domanda DOL, spuntando le apposite caselle e selezionando le sedi con posti riservati (si legga con attenzione la Guida alla presentazione della Domanda On Line – DOL, allegata e scaricabile anch’essa dal sito del Comune). </w:t>
      </w:r>
    </w:p>
    <w:p w:rsidR="00000000" w:rsidDel="00000000" w:rsidP="00000000" w:rsidRDefault="00000000" w:rsidRPr="00000000" w14:paraId="0000001A">
      <w:pPr>
        <w:shd w:fill="ffffff" w:val="clear"/>
        <w:spacing w:after="0" w:line="240" w:lineRule="auto"/>
        <w:jc w:val="both"/>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TABELLE PROGETTI COMUNE DI SANTA CRISTINA D’ASPROMONTE</w:t>
      </w:r>
    </w:p>
    <w:p w:rsidR="00000000" w:rsidDel="00000000" w:rsidP="00000000" w:rsidRDefault="00000000" w:rsidRPr="00000000" w14:paraId="0000001B">
      <w:pPr>
        <w:shd w:fill="ffffff" w:val="clear"/>
        <w:spacing w:after="0" w:line="240" w:lineRule="auto"/>
        <w:jc w:val="both"/>
        <w:rPr>
          <w:rFonts w:ascii="Times New Roman" w:cs="Times New Roman" w:eastAsia="Times New Roman" w:hAnsi="Times New Roman"/>
          <w:b w:val="1"/>
          <w:bCs w:val="1"/>
          <w:sz w:val="32"/>
          <w:szCs w:val="32"/>
        </w:rPr>
      </w:pPr>
      <w:r w:rsidDel="00000000" w:rsidR="00000000" w:rsidRPr="00000000">
        <w:rPr>
          <w:rtl w:val="0"/>
        </w:rPr>
      </w:r>
    </w:p>
    <w:tbl>
      <w:tblPr>
        <w:tblStyle w:val="Table1"/>
        <w:tblW w:w="10110.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3570"/>
        <w:gridCol w:w="1635"/>
        <w:gridCol w:w="2670"/>
        <w:tblGridChange w:id="0">
          <w:tblGrid>
            <w:gridCol w:w="2235"/>
            <w:gridCol w:w="3570"/>
            <w:gridCol w:w="1635"/>
            <w:gridCol w:w="2670"/>
          </w:tblGrid>
        </w:tblGridChange>
      </w:tblGrid>
      <w:tr>
        <w:trPr>
          <w:cantSplit w:val="0"/>
          <w:tblHeader w:val="0"/>
        </w:trPr>
        <w:tc>
          <w:tcPr>
            <w:gridSpan w:val="4"/>
            <w:shd w:fill="00b0f0" w:val="clear"/>
          </w:tcPr>
          <w:p w:rsidR="00000000" w:rsidDel="00000000" w:rsidP="00000000" w:rsidRDefault="00000000" w:rsidRPr="00000000" w14:paraId="0000001C">
            <w:pPr>
              <w:spacing w:after="160" w:line="259" w:lineRule="auto"/>
              <w:jc w:val="center"/>
              <w:rPr>
                <w:rFonts w:ascii="Times New Roman" w:cs="Times New Roman" w:eastAsia="Times New Roman" w:hAnsi="Times New Roman"/>
                <w:b w:val="1"/>
                <w:bCs w:val="1"/>
                <w:sz w:val="36"/>
                <w:szCs w:val="36"/>
              </w:rPr>
            </w:pPr>
            <w:bookmarkStart w:colFirst="0" w:colLast="0" w:name="_heading=h.2et92p0" w:id="0"/>
            <w:bookmarkEnd w:id="0"/>
            <w:r w:rsidDel="00000000" w:rsidR="00000000" w:rsidRPr="00000000">
              <w:rPr>
                <w:rFonts w:ascii="Times New Roman" w:cs="Times New Roman" w:eastAsia="Times New Roman" w:hAnsi="Times New Roman"/>
                <w:b w:val="1"/>
                <w:bCs w:val="1"/>
                <w:sz w:val="36"/>
                <w:szCs w:val="36"/>
                <w:rtl w:val="0"/>
              </w:rPr>
              <w:t xml:space="preserve">COMUNE DI SANTA CRISTINA D’ ASPROMONTE</w:t>
            </w:r>
          </w:p>
        </w:tc>
      </w:tr>
      <w:tr>
        <w:trPr>
          <w:cantSplit w:val="0"/>
          <w:tblHeader w:val="0"/>
        </w:trPr>
        <w:tc>
          <w:tcPr>
            <w:shd w:fill="a8d08d" w:val="clear"/>
          </w:tcPr>
          <w:p w:rsidR="00000000" w:rsidDel="00000000" w:rsidP="00000000" w:rsidRDefault="00000000" w:rsidRPr="00000000" w14:paraId="00000020">
            <w:pPr>
              <w:spacing w:after="160" w:lineRule="auto"/>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PROGETTO</w:t>
            </w:r>
          </w:p>
        </w:tc>
        <w:tc>
          <w:tcPr>
            <w:gridSpan w:val="3"/>
          </w:tcPr>
          <w:p w:rsidR="00000000" w:rsidDel="00000000" w:rsidP="00000000" w:rsidRDefault="00000000" w:rsidRPr="00000000" w14:paraId="00000021">
            <w:pPr>
              <w:spacing w:after="160" w:lineRule="auto"/>
              <w:jc w:val="both"/>
              <w:rPr>
                <w:rFonts w:ascii="Times New Roman" w:cs="Times New Roman" w:eastAsia="Times New Roman" w:hAnsi="Times New Roman"/>
                <w:sz w:val="22"/>
                <w:szCs w:val="22"/>
              </w:rPr>
            </w:pPr>
            <w:r w:rsidDel="00000000" w:rsidR="00000000" w:rsidRPr="00000000">
              <w:rPr>
                <w:b w:val="1"/>
                <w:bCs w:val="1"/>
                <w:sz w:val="28"/>
                <w:szCs w:val="28"/>
                <w:rtl w:val="0"/>
              </w:rPr>
              <w:t xml:space="preserve">Progetto Tellus</w:t>
            </w:r>
            <w:r w:rsidDel="00000000" w:rsidR="00000000" w:rsidRPr="00000000">
              <w:rPr>
                <w:rtl w:val="0"/>
              </w:rPr>
            </w:r>
          </w:p>
        </w:tc>
      </w:tr>
      <w:tr>
        <w:trPr>
          <w:cantSplit w:val="0"/>
          <w:tblHeader w:val="0"/>
        </w:trPr>
        <w:tc>
          <w:tcPr>
            <w:shd w:fill="ffff00" w:val="clear"/>
          </w:tcPr>
          <w:p w:rsidR="00000000" w:rsidDel="00000000" w:rsidP="00000000" w:rsidRDefault="00000000" w:rsidRPr="00000000" w14:paraId="00000024">
            <w:pPr>
              <w:spacing w:after="160" w:lineRule="auto"/>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Comune</w:t>
            </w:r>
          </w:p>
        </w:tc>
        <w:tc>
          <w:tcPr>
            <w:shd w:fill="ffff00" w:val="clear"/>
          </w:tcPr>
          <w:p w:rsidR="00000000" w:rsidDel="00000000" w:rsidP="00000000" w:rsidRDefault="00000000" w:rsidRPr="00000000" w14:paraId="00000025">
            <w:pPr>
              <w:spacing w:after="16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Sede</w:t>
            </w:r>
            <w:r w:rsidDel="00000000" w:rsidR="00000000" w:rsidRPr="00000000">
              <w:rPr>
                <w:rtl w:val="0"/>
              </w:rPr>
            </w:r>
          </w:p>
        </w:tc>
        <w:tc>
          <w:tcPr>
            <w:shd w:fill="ffff00" w:val="clear"/>
          </w:tcPr>
          <w:p w:rsidR="00000000" w:rsidDel="00000000" w:rsidP="00000000" w:rsidRDefault="00000000" w:rsidRPr="00000000" w14:paraId="00000026">
            <w:pPr>
              <w:spacing w:after="160" w:lineRule="auto"/>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N° volontari</w:t>
            </w:r>
          </w:p>
        </w:tc>
        <w:tc>
          <w:tcPr>
            <w:shd w:fill="ffff00" w:val="clear"/>
          </w:tcPr>
          <w:p w:rsidR="00000000" w:rsidDel="00000000" w:rsidP="00000000" w:rsidRDefault="00000000" w:rsidRPr="00000000" w14:paraId="00000027">
            <w:pPr>
              <w:spacing w:after="16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di cui n° posti riservati a GMO</w:t>
            </w:r>
            <w:r w:rsidDel="00000000" w:rsidR="00000000" w:rsidRPr="00000000">
              <w:rPr>
                <w:rtl w:val="0"/>
              </w:rPr>
            </w:r>
          </w:p>
        </w:tc>
      </w:tr>
      <w:tr>
        <w:trPr>
          <w:cantSplit w:val="0"/>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8">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SANTA CRISTINA D’ASPROMONTE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222475 - Municipio - Piazza della Repubblica, snc - 89056 Santa Cristina d’Aspromonte (RC)</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bl>
    <w:p w:rsidR="00000000" w:rsidDel="00000000" w:rsidP="00000000" w:rsidRDefault="00000000" w:rsidRPr="00000000" w14:paraId="0000002C">
      <w:pPr>
        <w:shd w:fill="ffffff" w:val="clear"/>
        <w:tabs>
          <w:tab w:val="left" w:leader="none" w:pos="1223"/>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32"/>
          <w:szCs w:val="32"/>
          <w:rtl w:val="0"/>
        </w:rPr>
        <w:tab/>
      </w:r>
      <w:r w:rsidDel="00000000" w:rsidR="00000000" w:rsidRPr="00000000">
        <w:rPr>
          <w:rtl w:val="0"/>
        </w:rPr>
      </w:r>
    </w:p>
    <w:p w:rsidR="00000000" w:rsidDel="00000000" w:rsidP="00000000" w:rsidRDefault="00000000" w:rsidRPr="00000000" w14:paraId="0000002D">
      <w:pPr>
        <w:shd w:fill="ffffff" w:val="clear"/>
        <w:spacing w:after="280" w:line="240" w:lineRule="auto"/>
        <w:jc w:val="both"/>
        <w:rPr>
          <w:rFonts w:ascii="Times New Roman" w:cs="Times New Roman" w:eastAsia="Times New Roman" w:hAnsi="Times New Roman"/>
          <w:b w:val="1"/>
          <w:bCs w:val="1"/>
          <w:color w:val="19191a"/>
          <w:sz w:val="24"/>
          <w:szCs w:val="24"/>
          <w:u w:val="single"/>
        </w:rPr>
      </w:pPr>
      <w:r w:rsidDel="00000000" w:rsidR="00000000" w:rsidRPr="00000000">
        <w:rPr>
          <w:rFonts w:ascii="Times New Roman" w:cs="Times New Roman" w:eastAsia="Times New Roman" w:hAnsi="Times New Roman"/>
          <w:b w:val="1"/>
          <w:bCs w:val="1"/>
          <w:color w:val="19191a"/>
          <w:sz w:val="24"/>
          <w:szCs w:val="24"/>
          <w:u w:val="single"/>
          <w:rtl w:val="0"/>
        </w:rPr>
        <w:t xml:space="preserve">ATTENZIONE: Allo scopo di prepararsi a presentare correttamente la propria candidatura, si invitano i candidati a prendere visione attenta di tutti gli allegati al presente comunicato, il bando, la guida e tutti gli altri documenti scaricabili dal sito internet del comune. </w:t>
      </w:r>
    </w:p>
    <w:p w:rsidR="00000000" w:rsidDel="00000000" w:rsidP="00000000" w:rsidRDefault="00000000" w:rsidRPr="00000000" w14:paraId="0000002E">
      <w:pPr>
        <w:shd w:fill="ffffff" w:val="clear"/>
        <w:spacing w:after="280" w:line="240" w:lineRule="auto"/>
        <w:jc w:val="both"/>
        <w:rPr>
          <w:rFonts w:ascii="Times New Roman" w:cs="Times New Roman" w:eastAsia="Times New Roman" w:hAnsi="Times New Roman"/>
          <w:color w:val="19191a"/>
          <w:sz w:val="24"/>
          <w:szCs w:val="24"/>
        </w:rPr>
      </w:pPr>
      <w:r w:rsidDel="00000000" w:rsidR="00000000" w:rsidRPr="00000000">
        <w:rPr>
          <w:rFonts w:ascii="Times New Roman" w:cs="Times New Roman" w:eastAsia="Times New Roman" w:hAnsi="Times New Roman"/>
          <w:color w:val="19191a"/>
          <w:sz w:val="24"/>
          <w:szCs w:val="24"/>
          <w:rtl w:val="0"/>
        </w:rPr>
        <w:t xml:space="preserve">Nella sezione </w:t>
      </w:r>
      <w:r w:rsidDel="00000000" w:rsidR="00000000" w:rsidRPr="00000000">
        <w:rPr>
          <w:rFonts w:ascii="Times New Roman" w:cs="Times New Roman" w:eastAsia="Times New Roman" w:hAnsi="Times New Roman"/>
          <w:b w:val="1"/>
          <w:bCs w:val="1"/>
          <w:color w:val="19191a"/>
          <w:sz w:val="24"/>
          <w:szCs w:val="24"/>
          <w:rtl w:val="0"/>
        </w:rPr>
        <w:t xml:space="preserve">Allegati </w:t>
      </w:r>
      <w:r w:rsidDel="00000000" w:rsidR="00000000" w:rsidRPr="00000000">
        <w:rPr>
          <w:rFonts w:ascii="Times New Roman" w:cs="Times New Roman" w:eastAsia="Times New Roman" w:hAnsi="Times New Roman"/>
          <w:color w:val="19191a"/>
          <w:sz w:val="24"/>
          <w:szCs w:val="24"/>
          <w:rtl w:val="0"/>
        </w:rPr>
        <w:t xml:space="preserve">si possono scaricare i seguenti file:</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19191a"/>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9191a"/>
          <w:sz w:val="24"/>
          <w:szCs w:val="24"/>
          <w:u w:val="none"/>
          <w:shd w:fill="auto" w:val="clear"/>
          <w:vertAlign w:val="baseline"/>
          <w:rtl w:val="0"/>
        </w:rPr>
        <w:t xml:space="preserve">Bando volontari </w:t>
      </w:r>
      <w:r w:rsidDel="00000000" w:rsidR="00000000" w:rsidRPr="00000000">
        <w:rPr>
          <w:rFonts w:ascii="Times New Roman" w:cs="Times New Roman" w:eastAsia="Times New Roman" w:hAnsi="Times New Roman"/>
          <w:color w:val="19191a"/>
          <w:sz w:val="24"/>
          <w:szCs w:val="24"/>
          <w:rtl w:val="0"/>
        </w:rPr>
        <w:t xml:space="preserve">24 febbraio</w:t>
      </w:r>
      <w:r w:rsidDel="00000000" w:rsidR="00000000" w:rsidRPr="00000000">
        <w:rPr>
          <w:rFonts w:ascii="Times New Roman" w:cs="Times New Roman" w:eastAsia="Times New Roman" w:hAnsi="Times New Roman"/>
          <w:b w:val="0"/>
          <w:bCs w:val="0"/>
          <w:i w:val="0"/>
          <w:iCs w:val="0"/>
          <w:smallCaps w:val="0"/>
          <w:strike w:val="0"/>
          <w:color w:val="19191a"/>
          <w:sz w:val="24"/>
          <w:szCs w:val="24"/>
          <w:u w:val="none"/>
          <w:shd w:fill="auto" w:val="clear"/>
          <w:vertAlign w:val="baseline"/>
          <w:rtl w:val="0"/>
        </w:rPr>
        <w:t xml:space="preserve"> 202</w:t>
      </w:r>
      <w:r w:rsidDel="00000000" w:rsidR="00000000" w:rsidRPr="00000000">
        <w:rPr>
          <w:rFonts w:ascii="Times New Roman" w:cs="Times New Roman" w:eastAsia="Times New Roman" w:hAnsi="Times New Roman"/>
          <w:color w:val="19191a"/>
          <w:sz w:val="24"/>
          <w:szCs w:val="24"/>
          <w:rtl w:val="0"/>
        </w:rPr>
        <w:t xml:space="preserve">6</w:t>
      </w:r>
      <w:r w:rsidDel="00000000" w:rsidR="00000000" w:rsidRPr="00000000">
        <w:rPr>
          <w:rFonts w:ascii="Times New Roman" w:cs="Times New Roman" w:eastAsia="Times New Roman" w:hAnsi="Times New Roman"/>
          <w:b w:val="0"/>
          <w:bCs w:val="0"/>
          <w:i w:val="0"/>
          <w:iCs w:val="0"/>
          <w:smallCaps w:val="0"/>
          <w:strike w:val="0"/>
          <w:color w:val="19191a"/>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19191a"/>
          <w:sz w:val="24"/>
          <w:szCs w:val="24"/>
          <w:u w:val="none"/>
          <w:shd w:fill="auto" w:val="clear"/>
          <w:vertAlign w:val="baseline"/>
          <w:rtl w:val="0"/>
        </w:rPr>
        <w:t xml:space="preserve">da leggere attentamente</w:t>
      </w:r>
      <w:r w:rsidDel="00000000" w:rsidR="00000000" w:rsidRPr="00000000">
        <w:rPr>
          <w:rFonts w:ascii="Times New Roman" w:cs="Times New Roman" w:eastAsia="Times New Roman" w:hAnsi="Times New Roman"/>
          <w:b w:val="0"/>
          <w:bCs w:val="0"/>
          <w:i w:val="0"/>
          <w:iCs w:val="0"/>
          <w:smallCaps w:val="0"/>
          <w:strike w:val="0"/>
          <w:color w:val="19191a"/>
          <w:sz w:val="24"/>
          <w:szCs w:val="24"/>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19191a"/>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9191a"/>
          <w:sz w:val="24"/>
          <w:szCs w:val="24"/>
          <w:u w:val="none"/>
          <w:shd w:fill="auto" w:val="clear"/>
          <w:vertAlign w:val="baseline"/>
          <w:rtl w:val="0"/>
        </w:rPr>
        <w:t xml:space="preserve">Guida al sistema DOL (Domanda on Line);</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0" w:line="240" w:lineRule="auto"/>
        <w:ind w:left="720" w:right="0" w:hanging="360"/>
        <w:jc w:val="both"/>
        <w:rPr>
          <w:rFonts w:ascii="Times New Roman" w:cs="Times New Roman" w:eastAsia="Times New Roman" w:hAnsi="Times New Roman"/>
          <w:b w:val="0"/>
          <w:bCs w:val="0"/>
          <w:i w:val="0"/>
          <w:iCs w:val="0"/>
          <w:smallCaps w:val="0"/>
          <w:strike w:val="0"/>
          <w:color w:val="19191a"/>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9191a"/>
          <w:sz w:val="24"/>
          <w:szCs w:val="24"/>
          <w:u w:val="none"/>
          <w:shd w:fill="auto" w:val="clear"/>
          <w:vertAlign w:val="baseline"/>
          <w:rtl w:val="0"/>
        </w:rPr>
        <w:t xml:space="preserve">Schede progetto con criteri di selezione e argomenti del colloquio;</w:t>
      </w:r>
    </w:p>
    <w:p w:rsidR="00000000" w:rsidDel="00000000" w:rsidP="00000000" w:rsidRDefault="00000000" w:rsidRPr="00000000" w14:paraId="00000032">
      <w:pPr>
        <w:shd w:fill="ffffff" w:val="clear"/>
        <w:spacing w:after="0" w:line="240" w:lineRule="auto"/>
        <w:jc w:val="both"/>
        <w:rPr>
          <w:rFonts w:ascii="Times New Roman" w:cs="Times New Roman" w:eastAsia="Times New Roman" w:hAnsi="Times New Roman"/>
          <w:b w:val="1"/>
          <w:bCs w:val="1"/>
          <w:color w:val="19191a"/>
          <w:sz w:val="24"/>
          <w:szCs w:val="24"/>
        </w:rPr>
      </w:pPr>
      <w:r w:rsidDel="00000000" w:rsidR="00000000" w:rsidRPr="00000000">
        <w:rPr>
          <w:rFonts w:ascii="Times New Roman" w:cs="Times New Roman" w:eastAsia="Times New Roman" w:hAnsi="Times New Roman"/>
          <w:b w:val="1"/>
          <w:bCs w:val="1"/>
          <w:color w:val="19191a"/>
          <w:sz w:val="24"/>
          <w:szCs w:val="24"/>
          <w:rtl w:val="0"/>
        </w:rPr>
        <w:t xml:space="preserve">PER INFORMAZIONI:</w:t>
      </w:r>
    </w:p>
    <w:p w:rsidR="00000000" w:rsidDel="00000000" w:rsidP="00000000" w:rsidRDefault="00000000" w:rsidRPr="00000000" w14:paraId="00000033">
      <w:pPr>
        <w:shd w:fill="ffffff" w:val="clear"/>
        <w:spacing w:after="0" w:line="240" w:lineRule="auto"/>
        <w:jc w:val="both"/>
        <w:rPr>
          <w:rFonts w:ascii="Times New Roman" w:cs="Times New Roman" w:eastAsia="Times New Roman" w:hAnsi="Times New Roman"/>
          <w:color w:val="19191a"/>
          <w:sz w:val="24"/>
          <w:szCs w:val="24"/>
          <w:highlight w:val="yellow"/>
        </w:rPr>
      </w:pPr>
      <w:r w:rsidDel="00000000" w:rsidR="00000000" w:rsidRPr="00000000">
        <w:rPr>
          <w:rFonts w:ascii="Times New Roman" w:cs="Times New Roman" w:eastAsia="Times New Roman" w:hAnsi="Times New Roman"/>
          <w:color w:val="19191a"/>
          <w:sz w:val="24"/>
          <w:szCs w:val="24"/>
          <w:highlight w:val="yellow"/>
          <w:rtl w:val="0"/>
        </w:rPr>
        <w:t xml:space="preserve">Ufficio ______________________.  Dal lunedì al venerdì, ore 9,30/12,30. </w:t>
      </w:r>
    </w:p>
    <w:p w:rsidR="00000000" w:rsidDel="00000000" w:rsidP="00000000" w:rsidRDefault="00000000" w:rsidRPr="00000000" w14:paraId="00000034">
      <w:pPr>
        <w:shd w:fill="ffffff" w:val="clear"/>
        <w:spacing w:after="0" w:line="240" w:lineRule="auto"/>
        <w:jc w:val="both"/>
        <w:rPr>
          <w:rFonts w:ascii="Times New Roman" w:cs="Times New Roman" w:eastAsia="Times New Roman" w:hAnsi="Times New Roman"/>
          <w:color w:val="19191a"/>
          <w:sz w:val="24"/>
          <w:szCs w:val="24"/>
          <w:highlight w:val="yellow"/>
        </w:rPr>
      </w:pPr>
      <w:r w:rsidDel="00000000" w:rsidR="00000000" w:rsidRPr="00000000">
        <w:rPr>
          <w:rFonts w:ascii="Times New Roman" w:cs="Times New Roman" w:eastAsia="Times New Roman" w:hAnsi="Times New Roman"/>
          <w:color w:val="19191a"/>
          <w:sz w:val="24"/>
          <w:szCs w:val="24"/>
          <w:highlight w:val="yellow"/>
          <w:rtl w:val="0"/>
        </w:rPr>
        <w:t xml:space="preserve">Responsabile ___________________________. </w:t>
      </w:r>
    </w:p>
    <w:p w:rsidR="00000000" w:rsidDel="00000000" w:rsidP="00000000" w:rsidRDefault="00000000" w:rsidRPr="00000000" w14:paraId="00000035">
      <w:pPr>
        <w:shd w:fill="ffffff" w:val="clear"/>
        <w:spacing w:after="0" w:line="240" w:lineRule="auto"/>
        <w:jc w:val="both"/>
        <w:rPr>
          <w:rFonts w:ascii="Times New Roman" w:cs="Times New Roman" w:eastAsia="Times New Roman" w:hAnsi="Times New Roman"/>
          <w:color w:val="19191a"/>
          <w:sz w:val="24"/>
          <w:szCs w:val="24"/>
        </w:rPr>
      </w:pPr>
      <w:r w:rsidDel="00000000" w:rsidR="00000000" w:rsidRPr="00000000">
        <w:rPr>
          <w:rFonts w:ascii="Times New Roman" w:cs="Times New Roman" w:eastAsia="Times New Roman" w:hAnsi="Times New Roman"/>
          <w:color w:val="19191a"/>
          <w:sz w:val="24"/>
          <w:szCs w:val="24"/>
          <w:highlight w:val="yellow"/>
          <w:rtl w:val="0"/>
        </w:rPr>
        <w:t xml:space="preserve">Tel. ________________.  Mail: _______________________________</w:t>
      </w:r>
      <w:r w:rsidDel="00000000" w:rsidR="00000000" w:rsidRPr="00000000">
        <w:rPr>
          <w:rtl w:val="0"/>
        </w:rPr>
      </w:r>
    </w:p>
    <w:p w:rsidR="00000000" w:rsidDel="00000000" w:rsidP="00000000" w:rsidRDefault="00000000" w:rsidRPr="00000000" w14:paraId="00000036">
      <w:pPr>
        <w:spacing w:after="0" w:line="240" w:lineRule="auto"/>
        <w:rPr>
          <w:rFonts w:ascii="Times New Roman" w:cs="Times New Roman" w:eastAsia="Times New Roman" w:hAnsi="Times New Roman"/>
        </w:rPr>
      </w:pPr>
      <w:r w:rsidDel="00000000" w:rsidR="00000000" w:rsidRPr="00000000">
        <w:rPr>
          <w:rtl w:val="0"/>
        </w:rPr>
      </w:r>
    </w:p>
    <w:sectPr>
      <w:headerReference r:id="rId11" w:type="default"/>
      <w:footerReference r:id="rId12" w:type="default"/>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tabs>
        <w:tab w:val="center" w:leader="none" w:pos="4550"/>
        <w:tab w:val="left" w:leader="none" w:pos="5818"/>
      </w:tabs>
      <w:ind w:right="260"/>
      <w:jc w:val="right"/>
      <w:rPr>
        <w:color w:val="222a35"/>
        <w:sz w:val="24"/>
        <w:szCs w:val="24"/>
      </w:rPr>
    </w:pPr>
    <w:r w:rsidDel="00000000" w:rsidR="00000000" w:rsidRPr="00000000">
      <w:rPr>
        <w:color w:val="8496b0"/>
        <w:sz w:val="24"/>
        <w:szCs w:val="24"/>
        <w:rtl w:val="0"/>
      </w:rPr>
      <w:t xml:space="preserve">Pag. </w:t>
    </w:r>
    <w:r w:rsidDel="00000000" w:rsidR="00000000" w:rsidRPr="00000000">
      <w:rPr>
        <w:color w:val="323e4f"/>
        <w:sz w:val="24"/>
        <w:szCs w:val="24"/>
      </w:rPr>
      <w:fldChar w:fldCharType="begin"/>
      <w:instrText xml:space="preserve">PAGE</w:instrText>
      <w:fldChar w:fldCharType="separate"/>
      <w:fldChar w:fldCharType="end"/>
    </w:r>
    <w:r w:rsidDel="00000000" w:rsidR="00000000" w:rsidRPr="00000000">
      <w:rPr>
        <w:color w:val="323e4f"/>
        <w:sz w:val="24"/>
        <w:szCs w:val="24"/>
        <w:rtl w:val="0"/>
      </w:rPr>
      <w:t xml:space="preserve"> | </w:t>
    </w:r>
    <w:r w:rsidDel="00000000" w:rsidR="00000000" w:rsidRPr="00000000">
      <w:rPr>
        <w:color w:val="323e4f"/>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3267669</wp:posOffset>
          </wp:positionH>
          <wp:positionV relativeFrom="paragraph">
            <wp:posOffset>281</wp:posOffset>
          </wp:positionV>
          <wp:extent cx="1033670" cy="1048001"/>
          <wp:effectExtent b="0" l="0" r="0" t="0"/>
          <wp:wrapNone/>
          <wp:docPr id="169693446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33670" cy="1048001"/>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2246644</wp:posOffset>
          </wp:positionH>
          <wp:positionV relativeFrom="paragraph">
            <wp:posOffset>-49472</wp:posOffset>
          </wp:positionV>
          <wp:extent cx="710119" cy="1095029"/>
          <wp:effectExtent b="0" l="0" r="0" t="0"/>
          <wp:wrapNone/>
          <wp:docPr descr="Immagine che contiene cavallo, corona, cresta&#10;&#10;Descrizione generata automaticamente" id="1696934465" name="image2.png"/>
          <a:graphic>
            <a:graphicData uri="http://schemas.openxmlformats.org/drawingml/2006/picture">
              <pic:pic>
                <pic:nvPicPr>
                  <pic:cNvPr descr="Immagine che contiene cavallo, corona, cresta&#10;&#10;Descrizione generata automaticamente" id="0" name="image2.png"/>
                  <pic:cNvPicPr preferRelativeResize="0"/>
                </pic:nvPicPr>
                <pic:blipFill>
                  <a:blip r:embed="rId2"/>
                  <a:srcRect b="0" l="0" r="0" t="0"/>
                  <a:stretch>
                    <a:fillRect/>
                  </a:stretch>
                </pic:blipFill>
                <pic:spPr>
                  <a:xfrm>
                    <a:off x="0" y="0"/>
                    <a:ext cx="710119" cy="1095029"/>
                  </a:xfrm>
                  <a:prstGeom prst="rect"/>
                  <a:ln/>
                </pic:spPr>
              </pic:pic>
            </a:graphicData>
          </a:graphic>
        </wp:anchor>
      </w:drawing>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NormaleWeb">
    <w:name w:val="Normal (Web)"/>
    <w:basedOn w:val="Normale"/>
    <w:uiPriority w:val="99"/>
    <w:semiHidden w:val="1"/>
    <w:unhideWhenUsed w:val="1"/>
    <w:rsid w:val="00EB0BE6"/>
    <w:pPr>
      <w:spacing w:after="100" w:afterAutospacing="1" w:before="100" w:beforeAutospacing="1" w:line="240" w:lineRule="auto"/>
    </w:pPr>
    <w:rPr>
      <w:rFonts w:ascii="Times New Roman" w:cs="Times New Roman" w:eastAsia="Times New Roman" w:hAnsi="Times New Roman"/>
      <w:sz w:val="24"/>
      <w:szCs w:val="24"/>
      <w:lang w:eastAsia="it-IT"/>
    </w:rPr>
  </w:style>
  <w:style w:type="character" w:styleId="Enfasigrassetto">
    <w:name w:val="Strong"/>
    <w:basedOn w:val="Carpredefinitoparagrafo"/>
    <w:uiPriority w:val="22"/>
    <w:qFormat w:val="1"/>
    <w:rsid w:val="00EB0BE6"/>
    <w:rPr>
      <w:b w:val="1"/>
      <w:bCs w:val="1"/>
    </w:rPr>
  </w:style>
  <w:style w:type="character" w:styleId="Collegamentoipertestuale">
    <w:name w:val="Hyperlink"/>
    <w:basedOn w:val="Carpredefinitoparagrafo"/>
    <w:uiPriority w:val="99"/>
    <w:unhideWhenUsed w:val="1"/>
    <w:rsid w:val="00EB0BE6"/>
    <w:rPr>
      <w:color w:val="0000ff"/>
      <w:u w:val="single"/>
    </w:rPr>
  </w:style>
  <w:style w:type="character" w:styleId="Enfasicorsivo">
    <w:name w:val="Emphasis"/>
    <w:basedOn w:val="Carpredefinitoparagrafo"/>
    <w:uiPriority w:val="20"/>
    <w:qFormat w:val="1"/>
    <w:rsid w:val="00EB0BE6"/>
    <w:rPr>
      <w:i w:val="1"/>
      <w:iCs w:val="1"/>
    </w:rPr>
  </w:style>
  <w:style w:type="character" w:styleId="fontstyle01" w:customStyle="1">
    <w:name w:val="fontstyle01"/>
    <w:basedOn w:val="Carpredefinitoparagrafo"/>
    <w:rsid w:val="00EB0BE6"/>
    <w:rPr>
      <w:rFonts w:ascii="Times-Bold" w:hAnsi="Times-Bold" w:hint="default"/>
      <w:b w:val="1"/>
      <w:bCs w:val="1"/>
      <w:i w:val="0"/>
      <w:iCs w:val="0"/>
      <w:color w:val="000000"/>
      <w:sz w:val="32"/>
      <w:szCs w:val="32"/>
    </w:rPr>
  </w:style>
  <w:style w:type="paragraph" w:styleId="Intestazione">
    <w:name w:val="header"/>
    <w:basedOn w:val="Normale"/>
    <w:link w:val="IntestazioneCarattere"/>
    <w:uiPriority w:val="99"/>
    <w:unhideWhenUsed w:val="1"/>
    <w:rsid w:val="00EB0BE6"/>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EB0BE6"/>
  </w:style>
  <w:style w:type="paragraph" w:styleId="Pidipagina">
    <w:name w:val="footer"/>
    <w:basedOn w:val="Normale"/>
    <w:link w:val="PidipaginaCarattere"/>
    <w:uiPriority w:val="99"/>
    <w:unhideWhenUsed w:val="1"/>
    <w:rsid w:val="00EB0BE6"/>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EB0BE6"/>
  </w:style>
  <w:style w:type="character" w:styleId="Menzionenonrisolta">
    <w:name w:val="Unresolved Mention"/>
    <w:basedOn w:val="Carpredefinitoparagrafo"/>
    <w:uiPriority w:val="99"/>
    <w:semiHidden w:val="1"/>
    <w:unhideWhenUsed w:val="1"/>
    <w:rsid w:val="00EB0BE6"/>
    <w:rPr>
      <w:color w:val="605e5c"/>
      <w:shd w:color="auto" w:fill="e1dfdd" w:val="clear"/>
    </w:rPr>
  </w:style>
  <w:style w:type="paragraph" w:styleId="Testonotaapidipagina">
    <w:name w:val="footnote text"/>
    <w:basedOn w:val="Normale"/>
    <w:link w:val="TestonotaapidipaginaCarattere"/>
    <w:uiPriority w:val="99"/>
    <w:semiHidden w:val="1"/>
    <w:unhideWhenUsed w:val="1"/>
    <w:rsid w:val="00EB0BE6"/>
    <w:pPr>
      <w:spacing w:after="0" w:line="240" w:lineRule="auto"/>
    </w:pPr>
    <w:rPr>
      <w:sz w:val="20"/>
      <w:szCs w:val="20"/>
    </w:rPr>
  </w:style>
  <w:style w:type="character" w:styleId="TestonotaapidipaginaCarattere" w:customStyle="1">
    <w:name w:val="Testo nota a piè di pagina Carattere"/>
    <w:basedOn w:val="Carpredefinitoparagrafo"/>
    <w:link w:val="Testonotaapidipagina"/>
    <w:uiPriority w:val="99"/>
    <w:semiHidden w:val="1"/>
    <w:rsid w:val="00EB0BE6"/>
    <w:rPr>
      <w:sz w:val="20"/>
      <w:szCs w:val="20"/>
    </w:rPr>
  </w:style>
  <w:style w:type="character" w:styleId="Rimandonotaapidipagina">
    <w:name w:val="footnote reference"/>
    <w:basedOn w:val="Carpredefinitoparagrafo"/>
    <w:uiPriority w:val="99"/>
    <w:semiHidden w:val="1"/>
    <w:unhideWhenUsed w:val="1"/>
    <w:rsid w:val="00EB0BE6"/>
    <w:rPr>
      <w:vertAlign w:val="superscript"/>
    </w:rPr>
  </w:style>
  <w:style w:type="character" w:styleId="Collegamentovisitato">
    <w:name w:val="FollowedHyperlink"/>
    <w:basedOn w:val="Carpredefinitoparagrafo"/>
    <w:uiPriority w:val="99"/>
    <w:semiHidden w:val="1"/>
    <w:unhideWhenUsed w:val="1"/>
    <w:rsid w:val="00EB0BE6"/>
    <w:rPr>
      <w:color w:val="954f72" w:themeColor="followedHyperlink"/>
      <w:u w:val="single"/>
    </w:rPr>
  </w:style>
  <w:style w:type="paragraph" w:styleId="Paragrafoelenco">
    <w:name w:val="List Paragraph"/>
    <w:basedOn w:val="Normale"/>
    <w:uiPriority w:val="34"/>
    <w:qFormat w:val="1"/>
    <w:rsid w:val="008C504A"/>
    <w:pPr>
      <w:ind w:left="720"/>
      <w:contextualSpacing w:val="1"/>
    </w:pPr>
  </w:style>
  <w:style w:type="table" w:styleId="Grigliatabella">
    <w:name w:val="Table Grid"/>
    <w:basedOn w:val="Tabellanormale"/>
    <w:uiPriority w:val="39"/>
    <w:rsid w:val="008C504A"/>
    <w:pPr>
      <w:spacing w:after="0" w:line="240" w:lineRule="auto"/>
    </w:pPr>
    <w:rPr>
      <w:sz w:val="24"/>
      <w:szCs w:val="24"/>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stofumetto">
    <w:name w:val="Balloon Text"/>
    <w:basedOn w:val="Normale"/>
    <w:link w:val="TestofumettoCarattere"/>
    <w:uiPriority w:val="99"/>
    <w:semiHidden w:val="1"/>
    <w:unhideWhenUsed w:val="1"/>
    <w:rsid w:val="003350C9"/>
    <w:pPr>
      <w:spacing w:after="0" w:line="240" w:lineRule="auto"/>
    </w:pPr>
    <w:rPr>
      <w:rFonts w:ascii="Times New Roman" w:cs="Times New Roman" w:hAnsi="Times New Roman"/>
      <w:sz w:val="18"/>
      <w:szCs w:val="18"/>
    </w:rPr>
  </w:style>
  <w:style w:type="character" w:styleId="TestofumettoCarattere" w:customStyle="1">
    <w:name w:val="Testo fumetto Carattere"/>
    <w:basedOn w:val="Carpredefinitoparagrafo"/>
    <w:link w:val="Testofumetto"/>
    <w:uiPriority w:val="99"/>
    <w:semiHidden w:val="1"/>
    <w:rsid w:val="003350C9"/>
    <w:rPr>
      <w:rFonts w:ascii="Times New Roman" w:cs="Times New Roman" w:hAnsi="Times New Roman"/>
      <w:sz w:val="18"/>
      <w:szCs w:val="18"/>
    </w:rPr>
  </w:style>
  <w:style w:type="paragraph" w:styleId="Nessunaspaziatura">
    <w:name w:val="No Spacing"/>
    <w:uiPriority w:val="1"/>
    <w:qFormat w:val="1"/>
    <w:rsid w:val="00F77533"/>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about:blank" TargetMode="External"/><Relationship Id="rId12" Type="http://schemas.openxmlformats.org/officeDocument/2006/relationships/footer" Target="footer1.xml"/><Relationship Id="rId9" Type="http://schemas.openxmlformats.org/officeDocument/2006/relationships/hyperlink" Target="https://domandaonline.serviziocivile.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mandaonline.serviziocivile.it" TargetMode="External"/><Relationship Id="rId8" Type="http://schemas.openxmlformats.org/officeDocument/2006/relationships/hyperlink" Target="https://www.scelgoilserviziocivile.gov.it/cerca-il-proget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tNnoSX6FIa6bS9mj/yHKAOx8w==">CgMxLjAyCWguMmV0OTJwMDgAciExNnM2Njk5R1Q5dGtBZTRSLUk3eGRrMUdVRlphZ21HbkY=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2022-12-19T16:51:00Z</dcterms:created>
  <dc:creator>Saso Tigani</dc:creator>
</cp:coreProperties>
</file>